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b/>
          <w:bCs/>
          <w:i/>
          <w:sz w:val="32"/>
          <w:szCs w:val="32"/>
        </w:rPr>
      </w:pPr>
      <w:r>
        <w:rPr>
          <w:rFonts w:ascii="Arial" w:hAnsi="Arial" w:cs="Arial"/>
          <w:b/>
          <w:bCs/>
        </w:rPr>
        <w:tab/>
      </w:r>
      <w:r>
        <w:rPr>
          <w:rFonts w:ascii="Arial" w:hAnsi="Arial" w:cs="Arial"/>
          <w:b/>
          <w:bCs/>
        </w:rPr>
        <w:tab/>
      </w:r>
      <w:r>
        <w:rPr>
          <w:rFonts w:ascii="Arial" w:hAnsi="Arial" w:cs="Arial"/>
          <w:b/>
          <w:bCs/>
        </w:rPr>
        <w:tab/>
      </w:r>
      <w:r w:rsidRPr="00EE44AC">
        <w:rPr>
          <w:rFonts w:ascii="Arial" w:hAnsi="Arial" w:cs="Arial"/>
          <w:b/>
          <w:bCs/>
          <w:sz w:val="32"/>
          <w:szCs w:val="32"/>
        </w:rPr>
        <w:tab/>
      </w:r>
      <w:r w:rsidRPr="00EE44AC">
        <w:rPr>
          <w:rFonts w:ascii="Arial" w:hAnsi="Arial" w:cs="Arial"/>
          <w:b/>
          <w:bCs/>
          <w:i/>
          <w:sz w:val="32"/>
          <w:szCs w:val="32"/>
        </w:rPr>
        <w:t xml:space="preserve">Texto publicado por Arxiu Històric de Gandia Mayo, 2017 </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Arial" w:hAnsi="Arial" w:cs="Arial"/>
          <w:b/>
          <w:bCs/>
          <w:i/>
          <w:sz w:val="32"/>
          <w:szCs w:val="32"/>
        </w:rPr>
      </w:pPr>
      <w:r w:rsidRPr="00EE44AC">
        <w:rPr>
          <w:rFonts w:ascii="Arial" w:hAnsi="Arial" w:cs="Arial"/>
          <w:b/>
          <w:bCs/>
          <w:i/>
          <w:sz w:val="32"/>
          <w:szCs w:val="32"/>
        </w:rPr>
        <w:t>con el título “El primer plànol de la ciutat de Gandia (1878)” dentro de la serie DIBUIXAR EL TERME. Cartografia histórica de Gandia i la Safor</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sz w:val="32"/>
          <w:szCs w:val="32"/>
        </w:rPr>
      </w:pPr>
      <w:r w:rsidRPr="00EE44AC">
        <w:rPr>
          <w:rFonts w:ascii="Arial" w:hAnsi="Arial" w:cs="Arial"/>
          <w:b/>
          <w:bCs/>
          <w:sz w:val="32"/>
          <w:szCs w:val="32"/>
        </w:rPr>
        <w:t>EL PRIMER PLÀNO DE LA CIUDAD</w:t>
      </w:r>
    </w:p>
    <w:p w:rsidR="00F26B49" w:rsidRPr="00EE44AC" w:rsidRDefault="00F26B49" w:rsidP="00044B8F">
      <w:pPr>
        <w:autoSpaceDE w:val="0"/>
        <w:autoSpaceDN w:val="0"/>
        <w:adjustRightInd w:val="0"/>
        <w:spacing w:after="120" w:line="360" w:lineRule="auto"/>
        <w:jc w:val="both"/>
        <w:rPr>
          <w:rFonts w:ascii="Arial" w:hAnsi="Arial" w:cs="Arial"/>
          <w:b/>
          <w:bCs/>
          <w:color w:val="000000"/>
          <w:sz w:val="32"/>
          <w:szCs w:val="32"/>
          <w:shd w:val="clear" w:color="auto" w:fill="EFEFEF"/>
        </w:rPr>
      </w:pPr>
      <w:r w:rsidRPr="00EE44AC">
        <w:rPr>
          <w:rFonts w:ascii="Arial" w:hAnsi="Arial" w:cs="Arial"/>
          <w:b/>
          <w:bCs/>
          <w:color w:val="000000"/>
          <w:sz w:val="32"/>
          <w:szCs w:val="32"/>
          <w:shd w:val="clear" w:color="auto" w:fill="EFEFEF"/>
        </w:rPr>
        <w:t>El presente plano es el primero que conservamos de Gandia y está hecho en octubre de 1878 por el maestro de obras Antonio Vicente Vidal y Lloret (Gandia, 1858). No tiene el carácter de Plan Geométrico o General de Alineaciones, que Valencia, Alcoy, Sueca y otras poblaciones sí que dispusieron bien pronto, mientras en Gandia se acometían una serie de reformas parciales de su casco urbano, como así recogen Vinson, Vázquez y Alonso. En todo caso, nuestro plano tiene una historia singular y contiene una valiosísima información de la Gandia de fin de siglo. Está dibujado sobre un topográfico de 1877 y el autor lo dedica a su amigo y asesor municipal Rafael García.</w:t>
      </w:r>
    </w:p>
    <w:p w:rsidR="00F26B49" w:rsidRPr="00EE44AC" w:rsidRDefault="00F26B49" w:rsidP="00044B8F">
      <w:pPr>
        <w:shd w:val="clear" w:color="auto" w:fill="FFFFFF"/>
        <w:autoSpaceDE w:val="0"/>
        <w:autoSpaceDN w:val="0"/>
        <w:adjustRightInd w:val="0"/>
        <w:spacing w:after="120" w:line="360" w:lineRule="auto"/>
        <w:jc w:val="both"/>
        <w:rPr>
          <w:rFonts w:ascii="Arial" w:hAnsi="Arial" w:cs="Arial"/>
          <w:b/>
          <w:bCs/>
          <w:color w:val="000000"/>
          <w:sz w:val="32"/>
          <w:szCs w:val="32"/>
          <w:shd w:val="clear" w:color="auto" w:fill="EFEFEF"/>
        </w:rPr>
      </w:pPr>
      <w:r w:rsidRPr="00EE44AC">
        <w:rPr>
          <w:rFonts w:ascii="Arial" w:hAnsi="Arial" w:cs="Arial"/>
          <w:b/>
          <w:bCs/>
          <w:sz w:val="32"/>
          <w:szCs w:val="32"/>
        </w:rPr>
        <w:t xml:space="preserve">El “PLANO GENERAL DE LA CIUDAD DE GANDIA Y PROYECTO DE SU ENSANCHE”, refleja </w:t>
      </w:r>
      <w:r w:rsidRPr="00EE44AC">
        <w:rPr>
          <w:rFonts w:ascii="Arial" w:hAnsi="Arial" w:cs="Arial"/>
          <w:b/>
          <w:bCs/>
          <w:color w:val="000000"/>
          <w:sz w:val="32"/>
          <w:szCs w:val="32"/>
          <w:shd w:val="clear" w:color="auto" w:fill="EFEFEF"/>
        </w:rPr>
        <w:t>dos visiones diferentes y complementarias: una, que reproduce la situación de la villa y sus alrededores a finales del XIX, justo donde la dejan los estudiosos mencionados y otra que esboza por primera vez el que se convertirá en el primer ensanche reglado de la ciudad, al sur de aquélla. La dificultosa tramitación de este ensanche y las muchas modificaciones incorporadas antes y después de su primera aprobación en 1880 y, más tarde, en 1882 –que incluye, al fin, las ordenanzas de construcción-, hablan de una situación de incertidumbre y muchas presiones sobre este espacio que durará más de veinte años. Apuntamos, que, todavía en 1901, el Ayuntamiento pide al Ministerio de Fomento de Madrid, que le facilite una copia completa del proyecto aprobado, “</w:t>
      </w:r>
      <w:r w:rsidRPr="00EE44AC">
        <w:rPr>
          <w:rFonts w:ascii="Arial" w:hAnsi="Arial" w:cs="Arial"/>
          <w:b/>
          <w:bCs/>
          <w:i/>
          <w:color w:val="000000"/>
          <w:sz w:val="32"/>
          <w:szCs w:val="32"/>
          <w:shd w:val="clear" w:color="auto" w:fill="EFEFEF"/>
        </w:rPr>
        <w:t>por haber sufrido extravío la documentación que obraba en el archivo del municipio</w:t>
      </w:r>
      <w:r w:rsidRPr="00EE44AC">
        <w:rPr>
          <w:rFonts w:ascii="Arial" w:hAnsi="Arial" w:cs="Arial"/>
          <w:b/>
          <w:bCs/>
          <w:color w:val="000000"/>
          <w:sz w:val="32"/>
          <w:szCs w:val="32"/>
          <w:shd w:val="clear" w:color="auto" w:fill="EFEFEF"/>
        </w:rPr>
        <w:t>” (sic). Así, durante mucho tiempo, el dibujo del presente plano se ha identificado erróneamente con el ensanche aprobado, que tiene un trazado diferente y continúa desaparecido.</w:t>
      </w:r>
    </w:p>
    <w:p w:rsidR="00F26B49" w:rsidRPr="00EE44AC" w:rsidRDefault="00F26B49" w:rsidP="00044B8F">
      <w:pPr>
        <w:autoSpaceDE w:val="0"/>
        <w:autoSpaceDN w:val="0"/>
        <w:adjustRightInd w:val="0"/>
        <w:spacing w:after="120" w:line="360" w:lineRule="auto"/>
        <w:jc w:val="both"/>
        <w:rPr>
          <w:rFonts w:ascii="Arial" w:hAnsi="Arial" w:cs="Arial"/>
          <w:b/>
          <w:bCs/>
          <w:sz w:val="32"/>
          <w:szCs w:val="32"/>
        </w:rPr>
      </w:pP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sz w:val="32"/>
          <w:szCs w:val="32"/>
        </w:rPr>
      </w:pPr>
      <w:r w:rsidRPr="00EE44AC">
        <w:rPr>
          <w:rFonts w:ascii="Arial" w:hAnsi="Arial" w:cs="Arial"/>
          <w:b/>
          <w:bCs/>
          <w:sz w:val="32"/>
          <w:szCs w:val="32"/>
        </w:rPr>
        <w:t>LA CIUDAD DIBUJADA</w:t>
      </w:r>
    </w:p>
    <w:p w:rsidR="00F26B49" w:rsidRPr="00EE44AC" w:rsidRDefault="00F26B49" w:rsidP="00044B8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color w:val="000000"/>
          <w:sz w:val="32"/>
          <w:szCs w:val="32"/>
          <w:shd w:val="clear" w:color="auto" w:fill="EFEFEF"/>
        </w:rPr>
      </w:pPr>
      <w:r w:rsidRPr="00EE44AC">
        <w:rPr>
          <w:rFonts w:ascii="Arial" w:hAnsi="Arial" w:cs="Arial"/>
          <w:b/>
          <w:bCs/>
          <w:color w:val="000000"/>
          <w:sz w:val="32"/>
          <w:szCs w:val="32"/>
          <w:shd w:val="clear" w:color="auto" w:fill="EFEFEF"/>
        </w:rPr>
        <w:t xml:space="preserve">El plano, como decimos, lo dibujó Antoni Vidal maestro de obras municipal, muy activo en la Gandia del XIX y principios del XXI, donde nos dejó varios trabajos en el propio ensanche sur, como la posterior ampliación de la nueva Plaza (Prado) y la prolongación del nuevo Paseo de las Germanías. Lo realiza en base a un alzamiento topográfico, medido –como dice- con pantógrafo y cinta métrica y podría corresponder al presentado al Ayuntamiento en </w:t>
      </w:r>
      <w:smartTag w:uri="urn:schemas-microsoft-com:office:smarttags" w:element="metricconverter">
        <w:smartTagPr>
          <w:attr w:name="ProductID" w:val="1877 a"/>
        </w:smartTagPr>
        <w:r w:rsidRPr="00EE44AC">
          <w:rPr>
            <w:rFonts w:ascii="Arial" w:hAnsi="Arial" w:cs="Arial"/>
            <w:b/>
            <w:bCs/>
            <w:color w:val="000000"/>
            <w:sz w:val="32"/>
            <w:szCs w:val="32"/>
            <w:shd w:val="clear" w:color="auto" w:fill="EFEFEF"/>
          </w:rPr>
          <w:t>1877 a</w:t>
        </w:r>
      </w:smartTag>
      <w:r w:rsidRPr="00EE44AC">
        <w:rPr>
          <w:rFonts w:ascii="Arial" w:hAnsi="Arial" w:cs="Arial"/>
          <w:b/>
          <w:bCs/>
          <w:color w:val="000000"/>
          <w:sz w:val="32"/>
          <w:szCs w:val="32"/>
          <w:shd w:val="clear" w:color="auto" w:fill="EFEFEF"/>
        </w:rPr>
        <w:t xml:space="preserve"> escala 1/1.000 que trazaba el perímetro urbano, también desaparecido. También podría vincularse al trabajo previo para poder hacer – y no se hizo- un verdadero Plan de Alineaciones de Gandia, que había solicitado abordar el autor junto a Pascual anterior Boigues y José Bru, repitiendo la petición -que cita Vinson- hecha por otro maestro municipal, Fidel Garrido, en 1868. </w:t>
      </w:r>
    </w:p>
    <w:p w:rsidR="00F26B49" w:rsidRPr="00EE44AC" w:rsidRDefault="00F26B49" w:rsidP="00044B8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color w:val="000000"/>
          <w:sz w:val="32"/>
          <w:szCs w:val="32"/>
          <w:shd w:val="clear" w:color="auto" w:fill="EFEFEF"/>
        </w:rPr>
      </w:pPr>
      <w:r w:rsidRPr="00EE44AC">
        <w:rPr>
          <w:rFonts w:ascii="Arial" w:hAnsi="Arial" w:cs="Arial"/>
          <w:b/>
          <w:bCs/>
          <w:color w:val="000000"/>
          <w:sz w:val="32"/>
          <w:szCs w:val="32"/>
          <w:shd w:val="clear" w:color="auto" w:fill="EFEFEF"/>
        </w:rPr>
        <w:t xml:space="preserve">Su escala es 1/3.000, con el norte tumbado hacia la izquierda, y, como plano de la villa, o centro histórico, la dibuja minuciosamente a varias tintas de color -parece más un cuadro artístico que técnico- con la muralla, fosas, puertas y torreones, calles y manzanas, y hasta huertos urbanos, señalando 19 edificios públicos, el camino de la mar, la línea de tranvía (después ferrocarril) y la nueva carretera de Alicante aún sin su nuevo puente. </w:t>
      </w:r>
    </w:p>
    <w:p w:rsidR="00F26B49" w:rsidRPr="00EE44AC" w:rsidRDefault="00F26B49" w:rsidP="00044B8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color w:val="000000"/>
          <w:sz w:val="32"/>
          <w:szCs w:val="32"/>
          <w:shd w:val="clear" w:color="auto" w:fill="EFEFEF"/>
        </w:rPr>
      </w:pPr>
      <w:r w:rsidRPr="00EE44AC">
        <w:rPr>
          <w:rFonts w:ascii="Arial" w:hAnsi="Arial" w:cs="Arial"/>
          <w:b/>
          <w:bCs/>
          <w:color w:val="000000"/>
          <w:sz w:val="32"/>
          <w:szCs w:val="32"/>
          <w:shd w:val="clear" w:color="auto" w:fill="EFEFEF"/>
        </w:rPr>
        <w:t>El plano tiene una fecha (1878) muy interesante para la historia urbana local, puesto que poco después –y en concreto el 1881, “el año mágico”, según Alonso- se inauguraría el ferrocarril con Carcaixent, se iniciaría el derribo de la muralla y la apertura de lo ensanche sur, se llenarían susfosos para hacer la avenida de Alicante y el paseo de Germanías, y se abrirían calles alrededor de la ciudad histórica hacia el exterior, desde la plaza de las Clarisas, hasta la del Quartel; que, junto la construcción del puerto y la nueva línea de ferrocarril a Dénia, darían paso a la Gandia moderna, de forma que el presente plano podría considerarse, pues, como imagen del punto de partida.</w:t>
      </w:r>
    </w:p>
    <w:p w:rsidR="00F26B49" w:rsidRPr="00EE44AC" w:rsidRDefault="00F26B49" w:rsidP="00044B8F">
      <w:pPr>
        <w:spacing w:after="0" w:line="360" w:lineRule="auto"/>
        <w:textAlignment w:val="baseline"/>
        <w:rPr>
          <w:rFonts w:ascii="Arial" w:hAnsi="Arial" w:cs="Arial"/>
          <w:b/>
          <w:bCs/>
          <w:color w:val="000000"/>
          <w:sz w:val="32"/>
          <w:szCs w:val="32"/>
          <w:lang w:eastAsia="es-ES"/>
        </w:rPr>
      </w:pPr>
      <w:r w:rsidRPr="00EE44AC">
        <w:rPr>
          <w:rFonts w:ascii="Arial" w:hAnsi="Arial" w:cs="Arial"/>
          <w:b/>
          <w:bCs/>
          <w:color w:val="000000"/>
          <w:sz w:val="32"/>
          <w:szCs w:val="32"/>
          <w:lang w:eastAsia="es-ES"/>
        </w:rPr>
        <w:t xml:space="preserve">Se ve una ciudad amurallada con vacíos interiores, de </w:t>
      </w:r>
      <w:smartTag w:uri="urn:schemas-microsoft-com:office:smarttags" w:element="metricconverter">
        <w:smartTagPr>
          <w:attr w:name="ProductID" w:val="20,47 ha"/>
        </w:smartTagPr>
        <w:r w:rsidRPr="00EE44AC">
          <w:rPr>
            <w:rFonts w:ascii="Arial" w:hAnsi="Arial" w:cs="Arial"/>
            <w:b/>
            <w:bCs/>
            <w:color w:val="000000"/>
            <w:sz w:val="32"/>
            <w:szCs w:val="32"/>
            <w:lang w:eastAsia="es-ES"/>
          </w:rPr>
          <w:t>20,47 ha</w:t>
        </w:r>
      </w:smartTag>
      <w:r w:rsidRPr="00EE44AC">
        <w:rPr>
          <w:rFonts w:ascii="Arial" w:hAnsi="Arial" w:cs="Arial"/>
          <w:b/>
          <w:bCs/>
          <w:color w:val="000000"/>
          <w:sz w:val="32"/>
          <w:szCs w:val="32"/>
          <w:lang w:eastAsia="es-ES"/>
        </w:rPr>
        <w:t xml:space="preserve">, según plano de Boigues y Bru que consta al expediente (nosotros la reducimos tras medición a  </w:t>
      </w:r>
      <w:smartTag w:uri="urn:schemas-microsoft-com:office:smarttags" w:element="metricconverter">
        <w:smartTagPr>
          <w:attr w:name="ProductID" w:val="17,1 ha"/>
        </w:smartTagPr>
        <w:r w:rsidRPr="00EE44AC">
          <w:rPr>
            <w:rFonts w:ascii="Arial" w:hAnsi="Arial" w:cs="Arial"/>
            <w:b/>
            <w:bCs/>
            <w:color w:val="000000"/>
            <w:sz w:val="32"/>
            <w:szCs w:val="32"/>
            <w:lang w:eastAsia="es-ES"/>
          </w:rPr>
          <w:t>17,1 ha</w:t>
        </w:r>
      </w:smartTag>
      <w:r w:rsidRPr="00EE44AC">
        <w:rPr>
          <w:rFonts w:ascii="Arial" w:hAnsi="Arial" w:cs="Arial"/>
          <w:b/>
          <w:bCs/>
          <w:color w:val="000000"/>
          <w:sz w:val="32"/>
          <w:szCs w:val="32"/>
          <w:lang w:eastAsia="es-ES"/>
        </w:rPr>
        <w:t>), que se articula alrededor de tres calles: calle Alcalà de Olmo-plaza Mayor-plaza del Duque la más representativa; la calle Mayor sinuosa como corresponde a su origen de camino de junto a acequia; y la Vilanova del Trapig toda recta, que pertenece a la ciudad renacentista *borgiana. Todos ellos en dirección norte-sur, son las calles más anchas y largas de la villa, que quedan cosidas por callejones estrechos y cortos. También se advierte muy bien la posible “nueva puebla”, que señala Vinson, desde la plaza de Loreto a las Clarisas, en el interior de la muralla.</w:t>
      </w:r>
    </w:p>
    <w:p w:rsidR="00F26B49" w:rsidRPr="00EE44AC" w:rsidRDefault="00F26B49" w:rsidP="00044B8F">
      <w:pPr>
        <w:spacing w:after="0" w:line="360" w:lineRule="auto"/>
        <w:textAlignment w:val="baseline"/>
        <w:rPr>
          <w:rFonts w:ascii="Arial" w:hAnsi="Arial" w:cs="Arial"/>
          <w:b/>
          <w:bCs/>
          <w:color w:val="000000"/>
          <w:sz w:val="32"/>
          <w:szCs w:val="32"/>
          <w:lang w:eastAsia="es-ES"/>
        </w:rPr>
      </w:pPr>
    </w:p>
    <w:p w:rsidR="00F26B49" w:rsidRPr="00EE44AC" w:rsidRDefault="00F26B49" w:rsidP="00044B8F">
      <w:pPr>
        <w:spacing w:after="0" w:line="360" w:lineRule="auto"/>
        <w:textAlignment w:val="baseline"/>
        <w:rPr>
          <w:rFonts w:ascii="Arial" w:hAnsi="Arial" w:cs="Arial"/>
          <w:b/>
          <w:bCs/>
          <w:color w:val="000000"/>
          <w:sz w:val="32"/>
          <w:szCs w:val="32"/>
          <w:lang w:eastAsia="es-ES"/>
        </w:rPr>
      </w:pPr>
      <w:r w:rsidRPr="00EE44AC">
        <w:rPr>
          <w:rFonts w:ascii="Arial" w:hAnsi="Arial" w:cs="Arial"/>
          <w:b/>
          <w:bCs/>
          <w:color w:val="000000"/>
          <w:sz w:val="32"/>
          <w:szCs w:val="32"/>
          <w:lang w:eastAsia="es-ES"/>
        </w:rPr>
        <w:t xml:space="preserve">En cambio, como ensanche urbano, su valía es menor. Primero porque, cómo hemos dicho, el plano no pasa de ser un esbozo de un futuro ensanche que el Ayuntamiento acababa de aceptar acometer (23 de abril de 1877) precisamente en esa zona, partidas rurales de *Azoch y *Portetes, a petición de sus propietarios. Proyecte que, por lo que se ve, el maestro Vidal se avanzó a presentar aquí. </w:t>
      </w:r>
    </w:p>
    <w:p w:rsidR="00F26B49" w:rsidRPr="00EE44AC" w:rsidRDefault="00F26B49" w:rsidP="00044B8F">
      <w:pPr>
        <w:spacing w:after="0" w:line="360" w:lineRule="auto"/>
        <w:textAlignment w:val="baseline"/>
        <w:rPr>
          <w:rFonts w:ascii="Arial" w:hAnsi="Arial" w:cs="Arial"/>
          <w:b/>
          <w:bCs/>
          <w:color w:val="000000"/>
          <w:sz w:val="32"/>
          <w:szCs w:val="32"/>
          <w:lang w:eastAsia="es-ES"/>
        </w:rPr>
      </w:pPr>
    </w:p>
    <w:p w:rsidR="00F26B49" w:rsidRPr="00EE44AC" w:rsidRDefault="00F26B49" w:rsidP="00044B8F">
      <w:pPr>
        <w:spacing w:after="0" w:line="360" w:lineRule="auto"/>
        <w:textAlignment w:val="baseline"/>
        <w:rPr>
          <w:rFonts w:ascii="Arial" w:hAnsi="Arial" w:cs="Arial"/>
          <w:b/>
          <w:bCs/>
          <w:color w:val="000000"/>
          <w:sz w:val="32"/>
          <w:szCs w:val="32"/>
          <w:lang w:eastAsia="es-ES"/>
        </w:rPr>
      </w:pPr>
      <w:r w:rsidRPr="00EE44AC">
        <w:rPr>
          <w:rFonts w:ascii="Arial" w:hAnsi="Arial" w:cs="Arial"/>
          <w:b/>
          <w:bCs/>
          <w:color w:val="000000"/>
          <w:sz w:val="32"/>
          <w:szCs w:val="32"/>
          <w:lang w:eastAsia="es-ES"/>
        </w:rPr>
        <w:t xml:space="preserve">También porque solo refleja el ensanche sur, sin dibujar las edificaciones del  ensanche norte, más antiguo, empezado espontáneamente fuera murallas alrededor de la nueva línea de tranvía, la Estación y las nuevas carreteras que habían acabado de pasar por el interior de la ciudad. Podría tener que ver con la apuesta municipal -y de este técnico- por la zona meridional propiedad de los Vallier-Lapeyre, Rausell-Moran y Avargues, en contraposición a la norte de los nuevos burgueses como los París y González. Además, el plano que mostramos, es un año anterior al que los cuatro maestros de obra antes mencionados (justamente los mismos y todos juntos) presentarán y será premiado en el Concurso de Proyectos de 1879, que tampoco se conserva. Todavía más: a este proyecto premiado –técnicamente no debería de ser muy completo- y a petición del Ministerio, se tuvieron que incorporar varios cambios y cuando se envía oficialmente a Madrid, ya lo hace Josep Rausell Ribas como nuevo alcalde y los arquitectos Arnau y Herreras como nuevos autores. A buen seguro que se cambiaron en la tramitación: la extensión total que subirá hasta las citadas </w:t>
      </w:r>
      <w:smartTag w:uri="urn:schemas-microsoft-com:office:smarttags" w:element="metricconverter">
        <w:smartTagPr>
          <w:attr w:name="ProductID" w:val="11,71 ha"/>
        </w:smartTagPr>
        <w:r w:rsidRPr="00EE44AC">
          <w:rPr>
            <w:rFonts w:ascii="Arial" w:hAnsi="Arial" w:cs="Arial"/>
            <w:b/>
            <w:bCs/>
            <w:color w:val="000000"/>
            <w:sz w:val="32"/>
            <w:szCs w:val="32"/>
            <w:lang w:eastAsia="es-ES"/>
          </w:rPr>
          <w:t>11,71 ha</w:t>
        </w:r>
      </w:smartTag>
      <w:r w:rsidRPr="00EE44AC">
        <w:rPr>
          <w:rFonts w:ascii="Arial" w:hAnsi="Arial" w:cs="Arial"/>
          <w:b/>
          <w:bCs/>
          <w:color w:val="000000"/>
          <w:sz w:val="32"/>
          <w:szCs w:val="32"/>
          <w:lang w:eastAsia="es-ES"/>
        </w:rPr>
        <w:t>, sin contar con el Arrabal, en vez de las 9,75 del expediente inicial; la localización y dimensión de su Plaza mayor de 49x80 a 67x67 m, con los correspondientes desplazamiento de calles; y el concepto de ciudad cerrada hacia el interior con unas pocas salidas, que quedará abierta cara el exterior –como ya comentaba Mut- por todas las calles y edificaciones previstas.</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jc w:val="both"/>
        <w:rPr>
          <w:rFonts w:ascii="Arial" w:hAnsi="Arial" w:cs="Arial"/>
          <w:b/>
          <w:bCs/>
          <w:color w:val="000000"/>
          <w:sz w:val="32"/>
          <w:szCs w:val="32"/>
          <w:shd w:val="clear" w:color="auto" w:fill="EFEFEF"/>
        </w:rPr>
      </w:pPr>
    </w:p>
    <w:p w:rsidR="00F26B49" w:rsidRPr="00EE44AC" w:rsidRDefault="00F26B49" w:rsidP="00044B8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jc w:val="both"/>
        <w:rPr>
          <w:rFonts w:ascii="Arial" w:hAnsi="Arial" w:cs="Arial"/>
          <w:b/>
          <w:bCs/>
          <w:color w:val="000000"/>
          <w:sz w:val="32"/>
          <w:szCs w:val="32"/>
          <w:shd w:val="clear" w:color="auto" w:fill="EFEFEF"/>
        </w:rPr>
      </w:pPr>
      <w:r w:rsidRPr="00EE44AC">
        <w:rPr>
          <w:rFonts w:ascii="Arial" w:hAnsi="Arial" w:cs="Arial"/>
          <w:b/>
          <w:bCs/>
          <w:color w:val="000000"/>
          <w:sz w:val="32"/>
          <w:szCs w:val="32"/>
          <w:shd w:val="clear" w:color="auto" w:fill="EFEFEF"/>
        </w:rPr>
        <w:t xml:space="preserve">Obviamente se mantuvo la localización del ensanche </w:t>
      </w:r>
      <w:r w:rsidRPr="00EE44AC">
        <w:rPr>
          <w:rFonts w:ascii="Arial" w:hAnsi="Arial" w:cs="Arial"/>
          <w:b/>
          <w:bCs/>
          <w:i/>
          <w:color w:val="000000"/>
          <w:sz w:val="32"/>
          <w:szCs w:val="32"/>
          <w:shd w:val="clear" w:color="auto" w:fill="EFEFEF"/>
        </w:rPr>
        <w:t>“entre el Sur de la actual población y la carretera de Albaida, como la parte más a propósito para la continuación y enlace con el arrabal y la población actual”</w:t>
      </w:r>
      <w:r w:rsidRPr="00EE44AC">
        <w:rPr>
          <w:rFonts w:ascii="Arial" w:hAnsi="Arial" w:cs="Arial"/>
          <w:b/>
          <w:bCs/>
          <w:color w:val="000000"/>
          <w:sz w:val="32"/>
          <w:szCs w:val="32"/>
          <w:shd w:val="clear" w:color="auto" w:fill="EFEFEF"/>
        </w:rPr>
        <w:t xml:space="preserve"> y la estructura de ejes viarios que pedía el Ayuntamiento. Tampoco cambia la justificación de promoverlo  en Gandia, donde “</w:t>
      </w:r>
      <w:r w:rsidRPr="00EE44AC">
        <w:rPr>
          <w:rFonts w:ascii="Arial" w:hAnsi="Arial" w:cs="Arial"/>
          <w:b/>
          <w:bCs/>
          <w:i/>
          <w:color w:val="000000"/>
          <w:sz w:val="32"/>
          <w:szCs w:val="32"/>
          <w:shd w:val="clear" w:color="auto" w:fill="EFEFEF"/>
        </w:rPr>
        <w:t>la existencia de un arrabal llamado de S. José ocupado por familias de braceros que viven aglomerados por la escasez de viviendas y por el excesivo precio de las mismas y sobre el cual, modificado en sus callas y ampliado con una zona de huerta contigua, se establece el ensanche proyectado….”</w:t>
      </w:r>
      <w:r w:rsidRPr="00EE44AC">
        <w:rPr>
          <w:rFonts w:ascii="Arial" w:hAnsi="Arial" w:cs="Arial"/>
          <w:b/>
          <w:bCs/>
          <w:color w:val="000000"/>
          <w:sz w:val="32"/>
          <w:szCs w:val="32"/>
          <w:shd w:val="clear" w:color="auto" w:fill="EFEFEF"/>
        </w:rPr>
        <w:t xml:space="preserve"> (*textos del dictamen de la dicha Academia de 7 de Octubre de 1880) que vincula Arrabal y Ensanche Sur, como decía explícitamente su Memoria. </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jc w:val="both"/>
        <w:rPr>
          <w:rFonts w:ascii="Arial" w:hAnsi="Arial" w:cs="Arial"/>
          <w:b/>
          <w:bCs/>
          <w:sz w:val="32"/>
          <w:szCs w:val="32"/>
        </w:rPr>
      </w:pPr>
      <w:r w:rsidRPr="00EE44AC">
        <w:rPr>
          <w:rFonts w:ascii="Arial" w:hAnsi="Arial" w:cs="Arial"/>
          <w:b/>
          <w:bCs/>
          <w:color w:val="000000"/>
          <w:sz w:val="32"/>
          <w:szCs w:val="32"/>
          <w:shd w:val="clear" w:color="auto" w:fill="EFEFEF"/>
        </w:rPr>
        <w:t>Con todo, la extensión del ensanche es grande para una Gandia de 7.604 habitantes (1877) y una base económica agraria: crea un 58 % más de suelo urbano. Si tenemos en cuenta, el mayor aprovechamiento de solares y las alturas obligatorias fijadas –casas de 2 y 3 pisos - fácilmente deduciremos que alli se podrían alojar otros 5.000 en 6.000 habitantes. El municipio sólo alcanzó la cifra de 14.009 habitantes, allá el 1930.</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sz w:val="32"/>
          <w:szCs w:val="32"/>
        </w:rPr>
      </w:pP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sz w:val="32"/>
          <w:szCs w:val="32"/>
        </w:rPr>
      </w:pPr>
      <w:r w:rsidRPr="00EE44AC">
        <w:rPr>
          <w:rFonts w:ascii="Arial" w:hAnsi="Arial" w:cs="Arial"/>
          <w:b/>
          <w:bCs/>
          <w:sz w:val="32"/>
          <w:szCs w:val="32"/>
        </w:rPr>
        <w:t xml:space="preserve">EL ENSANCHE SUR </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color w:val="000000"/>
          <w:sz w:val="32"/>
          <w:szCs w:val="32"/>
          <w:shd w:val="clear" w:color="auto" w:fill="EFEFEF"/>
        </w:rPr>
      </w:pPr>
      <w:r w:rsidRPr="00EE44AC">
        <w:rPr>
          <w:rFonts w:ascii="Arial" w:hAnsi="Arial" w:cs="Arial"/>
          <w:b/>
          <w:bCs/>
          <w:color w:val="000000"/>
          <w:sz w:val="32"/>
          <w:szCs w:val="32"/>
          <w:shd w:val="clear" w:color="auto" w:fill="EFEFEF"/>
        </w:rPr>
        <w:t xml:space="preserve">El proceso de elaboración y aprobación del ensanche refleja muy bien la sociedad de finales del XIX y sus centros de poder. </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color w:val="000000"/>
          <w:sz w:val="32"/>
          <w:szCs w:val="32"/>
          <w:shd w:val="clear" w:color="auto" w:fill="EFEFEF"/>
        </w:rPr>
      </w:pPr>
      <w:r w:rsidRPr="00EE44AC">
        <w:rPr>
          <w:rFonts w:ascii="Arial" w:hAnsi="Arial" w:cs="Arial"/>
          <w:b/>
          <w:bCs/>
          <w:color w:val="000000"/>
          <w:sz w:val="32"/>
          <w:szCs w:val="32"/>
          <w:shd w:val="clear" w:color="auto" w:fill="EFEFEF"/>
        </w:rPr>
        <w:t xml:space="preserve">La promoción de un ensanche reglado al sur, respondió a la demanda -que recogen Vázquez, Vinson y Alonso- de propietarios de la zona, hermanos Luis y Juan Vallier Lapeyre, marques de González de Quirós (en concreto datada el 12 abril 1877), a la que se sumó el otro gran“principal”, Josep Rausell. Unos y otro terratenientes y cabezas locales de los partidos conservador y liberal. Plantearon inclús, que, caso que no se aceptara, la acometerían ellos mismos, atendiéndose la nueva Ley de Ensanche del 76. </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color w:val="000000"/>
          <w:sz w:val="32"/>
          <w:szCs w:val="32"/>
          <w:shd w:val="clear" w:color="auto" w:fill="EFEFEF"/>
        </w:rPr>
      </w:pPr>
      <w:r w:rsidRPr="00EE44AC">
        <w:rPr>
          <w:rFonts w:ascii="Arial" w:hAnsi="Arial" w:cs="Arial"/>
          <w:b/>
          <w:bCs/>
          <w:color w:val="000000"/>
          <w:sz w:val="32"/>
          <w:szCs w:val="32"/>
          <w:shd w:val="clear" w:color="auto" w:fill="EFEFEF"/>
        </w:rPr>
        <w:t xml:space="preserve">El Ayuntamiento, sin embargo, aceptó la petición y obtuvo muy pronto la autorización ministerial por acometerlo (R.O. 15 Junio 1877), mientras el activo maestro de obra A.V. Vidal, estaba ya haciendo el alzamiento topográfico de la ciudad que refleja el plano que aquí mostramos. Hasta abril de 1878 no elabora el Ayuntamiento el Programa para el obligado Concurso de Proyectos. En él se recogen las siguientes directrices para su traza: </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color w:val="000000"/>
          <w:sz w:val="32"/>
          <w:szCs w:val="32"/>
          <w:shd w:val="clear" w:color="auto" w:fill="EFEFEF"/>
        </w:rPr>
      </w:pPr>
      <w:r w:rsidRPr="00EE44AC">
        <w:rPr>
          <w:rFonts w:ascii="Arial" w:hAnsi="Arial" w:cs="Arial"/>
          <w:b/>
          <w:bCs/>
          <w:color w:val="000000"/>
          <w:sz w:val="32"/>
          <w:szCs w:val="32"/>
          <w:shd w:val="clear" w:color="auto" w:fill="EFEFEF"/>
        </w:rPr>
        <w:t xml:space="preserve">a) creación de un gran espacio libre de 25 m. de anchura –reutilizando el antiguo foso de muralla-, que será el futuro paseo de las Germanias, entre la villa y el ensanche; un eje longitudinal norte-sur que debía prolongar la Vilanova -la actual calle *Rausell- y otro cruzándolo por en medio, desde la iglesia del Arrabal (en medio del barrio de Sant Josep) hasta la carretera de Albaida, situando en el centro </w:t>
      </w:r>
      <w:r w:rsidRPr="00EE44AC">
        <w:rPr>
          <w:rFonts w:ascii="Arial" w:hAnsi="Arial" w:cs="Arial"/>
          <w:b/>
          <w:bCs/>
          <w:i/>
          <w:color w:val="000000"/>
          <w:sz w:val="32"/>
          <w:szCs w:val="32"/>
          <w:shd w:val="clear" w:color="auto" w:fill="EFEFEF"/>
        </w:rPr>
        <w:t>“en la confluencia de las dos vías principales</w:t>
      </w:r>
      <w:r w:rsidRPr="00EE44AC">
        <w:rPr>
          <w:rFonts w:ascii="Arial" w:hAnsi="Arial" w:cs="Arial"/>
          <w:b/>
          <w:bCs/>
          <w:color w:val="000000"/>
          <w:sz w:val="32"/>
          <w:szCs w:val="32"/>
          <w:shd w:val="clear" w:color="auto" w:fill="EFEFEF"/>
        </w:rPr>
        <w:t xml:space="preserve">” una gran Plaza Mayor, después denominada de Bayrén y después, definitivamente del Prado. </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color w:val="000000"/>
          <w:sz w:val="32"/>
          <w:szCs w:val="32"/>
          <w:shd w:val="clear" w:color="auto" w:fill="EFEFEF"/>
        </w:rPr>
      </w:pPr>
      <w:r w:rsidRPr="00EE44AC">
        <w:rPr>
          <w:rFonts w:ascii="Arial" w:hAnsi="Arial" w:cs="Arial"/>
          <w:b/>
          <w:bCs/>
          <w:color w:val="000000"/>
          <w:sz w:val="32"/>
          <w:szCs w:val="32"/>
          <w:shd w:val="clear" w:color="auto" w:fill="EFEFEF"/>
        </w:rPr>
        <w:t xml:space="preserve">b) continuidad de trazado del calles, con 8 m de anchura - excepto los particulares de 6 m- y las del paseo de Prado (futuro de Germanías) entre 26 y 14,5 m. </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sz w:val="32"/>
          <w:szCs w:val="32"/>
        </w:rPr>
      </w:pPr>
      <w:r w:rsidRPr="00EE44AC">
        <w:rPr>
          <w:rFonts w:ascii="Arial" w:hAnsi="Arial" w:cs="Arial"/>
          <w:b/>
          <w:bCs/>
          <w:color w:val="000000"/>
          <w:sz w:val="32"/>
          <w:szCs w:val="32"/>
          <w:shd w:val="clear" w:color="auto" w:fill="EFEFEF"/>
        </w:rPr>
        <w:t>c) a instancia del Ministerio, el Programa se completa con la regulación de la altura mínima y máxima de las nuevas casas (2 y 3 plantas) y la obligación de dejar como patios de manzana entre el 20 y el 25% de su superficie y como patios interiores otros 12 al 15 % de cada solar.</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color w:val="000000"/>
          <w:sz w:val="32"/>
          <w:szCs w:val="32"/>
          <w:shd w:val="clear" w:color="auto" w:fill="EFEFEF"/>
        </w:rPr>
      </w:pPr>
      <w:r w:rsidRPr="00EE44AC">
        <w:rPr>
          <w:rFonts w:ascii="Arial" w:hAnsi="Arial" w:cs="Arial"/>
          <w:b/>
          <w:bCs/>
          <w:color w:val="000000"/>
          <w:sz w:val="32"/>
          <w:szCs w:val="32"/>
          <w:shd w:val="clear" w:color="auto" w:fill="EFEFEF"/>
        </w:rPr>
        <w:t xml:space="preserve">Autorizado el Programa (diciembre de 1878), el Ayuntamiento convoca pronto (enero del 79), el preceptivo Concurso de Proyectos, presentándose una única plica, la de los cuatro maestros de Gandia, a quienes se adjudica, incorporando a ella nuevos cambios (Plenarios municipales de 6 y 24 noviembre 1879). Muchas discusiones habrían, pero debieron haber sido resueltas con contundencia, por cuanto el propio Josep Rausell Ribas es nombrado nuevo Alcalde (11 febrero 1880) y envía en mayo el Proyecto rectificado y firmado por dos arquitectos –no por los maestros- a Madrid. Se recibe un nuevo informe con deficienciasde la Academia y del Consejo de Estado en octubre, se adapta con toda rapidez y vuelve al Ministerio, donde se aprobará el diciembre. </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color w:val="000000"/>
          <w:sz w:val="32"/>
          <w:szCs w:val="32"/>
          <w:shd w:val="clear" w:color="auto" w:fill="EFEFEF"/>
        </w:rPr>
      </w:pPr>
      <w:r w:rsidRPr="00EE44AC">
        <w:rPr>
          <w:rFonts w:ascii="Arial" w:hAnsi="Arial" w:cs="Arial"/>
          <w:b/>
          <w:bCs/>
          <w:color w:val="000000"/>
          <w:sz w:val="32"/>
          <w:szCs w:val="32"/>
          <w:shd w:val="clear" w:color="auto" w:fill="EFEFEF"/>
        </w:rPr>
        <w:t xml:space="preserve">Los dos nuevos técnicos que aparecen como autores, son los reconocidos arquitectos valencianos Joaquín Mª Arnau y Luis Ferreres, que habían realizado la calle de la Paz y el Proyecto de Ensanche de Valencia de 1878, entre la calle Colom y la Gran Vía; a los que, probablemente, la Corporación y propietarios considerarían más expertos en la materia. </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color w:val="000000"/>
          <w:sz w:val="32"/>
          <w:szCs w:val="32"/>
          <w:shd w:val="clear" w:color="auto" w:fill="EFEFEF"/>
        </w:rPr>
      </w:pPr>
      <w:r w:rsidRPr="00EE44AC">
        <w:rPr>
          <w:rFonts w:ascii="Arial" w:hAnsi="Arial" w:cs="Arial"/>
          <w:b/>
          <w:bCs/>
          <w:color w:val="000000"/>
          <w:sz w:val="32"/>
          <w:szCs w:val="32"/>
          <w:shd w:val="clear" w:color="auto" w:fill="EFEFEF"/>
        </w:rPr>
        <w:t xml:space="preserve">Los informes citados podemos calificarlos de benevolentes y relacionarlos con unas excelentes relaciones políticas. Lo que es lógico, si tenemos en cuenta que allí se encontraba el hombre de confianza de Rausell, Sinibaldo Gutiérrez Mas. El  contenido del último informe de 8 de Octubre, es muy sencillo: quita importancia a la proyectación de alcantarillado, en contradicción con los principios del higienismo; habla, de la debida prolongación de las calles hasta la carretera de Albaida, de la necesidad de incorporar ordenanzas de construcción y de la fijación, en ellas, de alturas mínimas de pisos; de la obligación de evacuación de pluviales, y, finalmente, de que las medianeras sean perpendiculares a fachada. Pero lo considera aceptable. </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sz w:val="32"/>
          <w:szCs w:val="32"/>
        </w:rPr>
      </w:pPr>
      <w:r w:rsidRPr="00EE44AC">
        <w:rPr>
          <w:rFonts w:ascii="Arial" w:hAnsi="Arial" w:cs="Arial"/>
          <w:b/>
          <w:bCs/>
          <w:color w:val="000000"/>
          <w:sz w:val="32"/>
          <w:szCs w:val="32"/>
          <w:shd w:val="clear" w:color="auto" w:fill="EFEFEF"/>
        </w:rPr>
        <w:t>El *PROYECTO DE *ENSANCHE DE *GANDÍA se aprueba por fin por R.O. del Ministerio de Fomento de 24 de Diciembre de 1880. Y no más que 30 días después, empiezan festivamente las obras con el derribo de murallas y la urbanización de calles con el alcalde Rausell al frente. Las Ordenanzas de construcción no fueron aprobadas hasta dos años después, R.O. 10 de Febrero de 1882, una vez introducidas las demandas del Ministerio. Inmediatamente consiguió autorización por un empréstito municipal de 30.000 ptas. para las obras, en el que participaron activamente los dos grandes propietarios de la zona.</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color w:val="000000"/>
          <w:sz w:val="32"/>
          <w:szCs w:val="32"/>
          <w:shd w:val="clear" w:color="auto" w:fill="EFEFEF"/>
        </w:rPr>
      </w:pPr>
      <w:r w:rsidRPr="00EE44AC">
        <w:rPr>
          <w:rFonts w:ascii="Arial" w:hAnsi="Arial" w:cs="Arial"/>
          <w:b/>
          <w:bCs/>
          <w:color w:val="000000"/>
          <w:sz w:val="32"/>
          <w:szCs w:val="32"/>
          <w:shd w:val="clear" w:color="auto" w:fill="EFEFEF"/>
        </w:rPr>
        <w:t xml:space="preserve">Con el Proyecto en ejecución, todavía se modificó más veces. Pronto, a principios de 1883, los hermanos Vallier Lapeyre solicitan y consiguen (1884) la supresión de la calle que atravesaba su finca donde tenían previsto levantar su casa palacio (la actual Casa de Cultura); y el 16 de abril del mismo 83, el Ayuntamiento dirigido por Rausell, hace un importante aumento de dimensiones de su Plaza Mayor, hasta los actuales 100x100 m, que comportará la modificación de las calles adyacentes con la apertura dela actual Moràn Roda; trazado de la plaza del que tenemos constancia cierta por el proyecto de Vidal de 18 de abril de 1883, que se repite cuando se hace su urbanización (proyecto del ingeniero José Correa de 1 de febrero de 1904), donde se ve ya la conocida subdivisión en cuatro cuartones. </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color w:val="000000"/>
          <w:sz w:val="32"/>
          <w:szCs w:val="32"/>
          <w:shd w:val="clear" w:color="auto" w:fill="EFEFEF"/>
        </w:rPr>
      </w:pPr>
      <w:r w:rsidRPr="00EE44AC">
        <w:rPr>
          <w:rFonts w:ascii="Arial" w:hAnsi="Arial" w:cs="Arial"/>
          <w:b/>
          <w:bCs/>
          <w:color w:val="000000"/>
          <w:sz w:val="32"/>
          <w:szCs w:val="32"/>
          <w:shd w:val="clear" w:color="auto" w:fill="EFEFEF"/>
        </w:rPr>
        <w:t>La ampliación de plaza y la mayor superficie de calles comportaba el mayor coste de las expropiaciones (por ley se tenían que expropiar las cesiones mayores de 1/5 de los terrenos aportados) a pagar a sus propietarios, lo que llevó finalmente al alcalde, en medio de polémica, a hacer una donación de 12.000 duros al Ayuntamiento para que pudiera pagárselos a él mismo; donación que completó con otros 7.000 duros para el Hospital..</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color w:val="000000"/>
          <w:sz w:val="32"/>
          <w:szCs w:val="32"/>
          <w:shd w:val="clear" w:color="auto" w:fill="EFEFEF"/>
        </w:rPr>
      </w:pPr>
      <w:r w:rsidRPr="00EE44AC">
        <w:rPr>
          <w:rFonts w:ascii="Arial" w:hAnsi="Arial" w:cs="Arial"/>
          <w:b/>
          <w:bCs/>
          <w:color w:val="000000"/>
          <w:sz w:val="32"/>
          <w:szCs w:val="32"/>
          <w:shd w:val="clear" w:color="auto" w:fill="EFEFEF"/>
        </w:rPr>
        <w:t xml:space="preserve">Digamos que, en contraste con la fiesta del inicio simbólico del derribo de murallas, tres años despuésRausell dimitió por su doble papel al ensanche y, de paso, dio pie a la leyenda del ciprés de Prado; ciprés del que -como sabemos-, todavía se conserva el tronco. </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sz w:val="32"/>
          <w:szCs w:val="32"/>
        </w:rPr>
      </w:pPr>
      <w:r w:rsidRPr="00EE44AC">
        <w:rPr>
          <w:rFonts w:ascii="Arial" w:hAnsi="Arial" w:cs="Arial"/>
          <w:b/>
          <w:bCs/>
          <w:color w:val="000000"/>
          <w:sz w:val="32"/>
          <w:szCs w:val="32"/>
          <w:shd w:val="clear" w:color="auto" w:fill="EFEFEF"/>
        </w:rPr>
        <w:t>Podemos decir que podría escribirse una buena novelaalrededor del Ensanche Sur.</w:t>
      </w: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sz w:val="32"/>
          <w:szCs w:val="32"/>
        </w:rPr>
      </w:pPr>
      <w:r w:rsidRPr="00EE44AC">
        <w:rPr>
          <w:rFonts w:ascii="Arial" w:hAnsi="Arial" w:cs="Arial"/>
          <w:b/>
          <w:bCs/>
          <w:sz w:val="32"/>
          <w:szCs w:val="32"/>
        </w:rPr>
        <w:tab/>
      </w:r>
      <w:r w:rsidRPr="00EE44AC">
        <w:rPr>
          <w:rFonts w:ascii="Arial" w:hAnsi="Arial" w:cs="Arial"/>
          <w:b/>
          <w:bCs/>
          <w:sz w:val="32"/>
          <w:szCs w:val="32"/>
        </w:rPr>
        <w:tab/>
      </w:r>
      <w:r w:rsidRPr="00EE44AC">
        <w:rPr>
          <w:rFonts w:ascii="Arial" w:hAnsi="Arial" w:cs="Arial"/>
          <w:b/>
          <w:bCs/>
          <w:sz w:val="32"/>
          <w:szCs w:val="32"/>
        </w:rPr>
        <w:tab/>
      </w:r>
      <w:r w:rsidRPr="00EE44AC">
        <w:rPr>
          <w:rFonts w:ascii="Arial" w:hAnsi="Arial" w:cs="Arial"/>
          <w:b/>
          <w:bCs/>
          <w:sz w:val="32"/>
          <w:szCs w:val="32"/>
        </w:rPr>
        <w:tab/>
      </w:r>
      <w:r w:rsidRPr="00EE44AC">
        <w:rPr>
          <w:rFonts w:ascii="Arial" w:hAnsi="Arial" w:cs="Arial"/>
          <w:b/>
          <w:bCs/>
          <w:sz w:val="32"/>
          <w:szCs w:val="32"/>
        </w:rPr>
        <w:tab/>
      </w:r>
      <w:r w:rsidRPr="00EE44AC">
        <w:rPr>
          <w:rFonts w:ascii="Arial" w:hAnsi="Arial" w:cs="Arial"/>
          <w:b/>
          <w:bCs/>
          <w:sz w:val="32"/>
          <w:szCs w:val="32"/>
        </w:rPr>
        <w:tab/>
      </w:r>
      <w:r w:rsidRPr="00EE44AC">
        <w:rPr>
          <w:rFonts w:ascii="Arial" w:hAnsi="Arial" w:cs="Arial"/>
          <w:b/>
          <w:bCs/>
          <w:sz w:val="32"/>
          <w:szCs w:val="32"/>
        </w:rPr>
        <w:tab/>
      </w:r>
      <w:r w:rsidRPr="00EE44AC">
        <w:rPr>
          <w:rFonts w:ascii="Arial" w:hAnsi="Arial" w:cs="Arial"/>
          <w:b/>
          <w:bCs/>
          <w:sz w:val="32"/>
          <w:szCs w:val="32"/>
        </w:rPr>
        <w:tab/>
        <w:t xml:space="preserve">                    Alberto Peñín</w:t>
      </w:r>
    </w:p>
    <w:p w:rsidR="00F26B49" w:rsidRPr="00044B8F"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sz w:val="32"/>
          <w:szCs w:val="32"/>
        </w:rPr>
      </w:pPr>
    </w:p>
    <w:p w:rsidR="00F26B49" w:rsidRPr="00EE44AC" w:rsidRDefault="00F26B49" w:rsidP="00044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Arial" w:hAnsi="Arial" w:cs="Arial"/>
          <w:b/>
          <w:bCs/>
          <w:sz w:val="32"/>
          <w:szCs w:val="32"/>
        </w:rPr>
      </w:pPr>
      <w:r w:rsidRPr="00EE44AC">
        <w:rPr>
          <w:rFonts w:ascii="Arial" w:hAnsi="Arial" w:cs="Arial"/>
          <w:b/>
          <w:bCs/>
          <w:sz w:val="32"/>
          <w:szCs w:val="32"/>
        </w:rPr>
        <w:t>BIBLIOGRAFÍA</w:t>
      </w:r>
    </w:p>
    <w:p w:rsidR="00F26B49" w:rsidRPr="00EE44AC" w:rsidRDefault="00F26B49" w:rsidP="00044B8F">
      <w:pPr>
        <w:spacing w:after="120" w:line="360" w:lineRule="auto"/>
        <w:jc w:val="both"/>
        <w:rPr>
          <w:rFonts w:ascii="Arial" w:hAnsi="Arial" w:cs="Arial"/>
          <w:b/>
          <w:bCs/>
          <w:sz w:val="32"/>
          <w:szCs w:val="32"/>
        </w:rPr>
      </w:pPr>
      <w:r w:rsidRPr="00EE44AC">
        <w:rPr>
          <w:rFonts w:ascii="Arial" w:hAnsi="Arial" w:cs="Arial"/>
          <w:b/>
          <w:bCs/>
          <w:sz w:val="32"/>
          <w:szCs w:val="32"/>
        </w:rPr>
        <w:t xml:space="preserve">MUT, Fernando, </w:t>
      </w:r>
      <w:r w:rsidRPr="00EE44AC">
        <w:rPr>
          <w:rFonts w:ascii="Arial" w:hAnsi="Arial" w:cs="Arial"/>
          <w:b/>
          <w:bCs/>
          <w:i/>
          <w:sz w:val="32"/>
          <w:szCs w:val="32"/>
        </w:rPr>
        <w:t>Un siglo de historia urbana: de la ciudad-baluarte a la ciudad-hormigón</w:t>
      </w:r>
      <w:r w:rsidRPr="00EE44AC">
        <w:rPr>
          <w:rFonts w:ascii="Arial" w:hAnsi="Arial" w:cs="Arial"/>
          <w:b/>
          <w:bCs/>
          <w:sz w:val="32"/>
          <w:szCs w:val="32"/>
        </w:rPr>
        <w:t>, en  “Gandía 1881-1880” de José M. Borja i Ignaci Mora, Gandia, 1981</w:t>
      </w:r>
    </w:p>
    <w:p w:rsidR="00F26B49" w:rsidRPr="00EE44AC" w:rsidRDefault="00F26B49" w:rsidP="00044B8F">
      <w:pPr>
        <w:spacing w:after="120" w:line="360" w:lineRule="auto"/>
        <w:jc w:val="both"/>
        <w:rPr>
          <w:rFonts w:ascii="Arial" w:hAnsi="Arial" w:cs="Arial"/>
          <w:b/>
          <w:bCs/>
          <w:sz w:val="32"/>
          <w:szCs w:val="32"/>
        </w:rPr>
      </w:pPr>
      <w:r w:rsidRPr="00EE44AC">
        <w:rPr>
          <w:rFonts w:ascii="Arial" w:hAnsi="Arial" w:cs="Arial"/>
          <w:b/>
          <w:bCs/>
          <w:sz w:val="32"/>
          <w:szCs w:val="32"/>
        </w:rPr>
        <w:t xml:space="preserve">PEÑIN, Alberto, </w:t>
      </w:r>
      <w:r w:rsidRPr="00EE44AC">
        <w:rPr>
          <w:rFonts w:ascii="Arial" w:hAnsi="Arial" w:cs="Arial"/>
          <w:b/>
          <w:bCs/>
          <w:i/>
          <w:sz w:val="32"/>
          <w:szCs w:val="32"/>
        </w:rPr>
        <w:t>La ordenación del territorio en la Comunidad Valenciana. La planificación urbanística</w:t>
      </w:r>
      <w:r w:rsidRPr="00EE44AC">
        <w:rPr>
          <w:rFonts w:ascii="Arial" w:hAnsi="Arial" w:cs="Arial"/>
          <w:b/>
          <w:bCs/>
          <w:sz w:val="32"/>
          <w:szCs w:val="32"/>
        </w:rPr>
        <w:t>, Instituto de Estudios de Administración Local, Valencia, 1982</w:t>
      </w:r>
    </w:p>
    <w:p w:rsidR="00F26B49" w:rsidRPr="00EE44AC" w:rsidRDefault="00F26B49" w:rsidP="00044B8F">
      <w:pPr>
        <w:spacing w:after="120" w:line="360" w:lineRule="auto"/>
        <w:jc w:val="both"/>
        <w:rPr>
          <w:rFonts w:ascii="Arial" w:hAnsi="Arial" w:cs="Arial"/>
          <w:b/>
          <w:bCs/>
          <w:sz w:val="32"/>
          <w:szCs w:val="32"/>
        </w:rPr>
      </w:pPr>
      <w:r w:rsidRPr="00EE44AC">
        <w:rPr>
          <w:rFonts w:ascii="Arial" w:hAnsi="Arial" w:cs="Arial"/>
          <w:b/>
          <w:bCs/>
          <w:sz w:val="32"/>
          <w:szCs w:val="32"/>
        </w:rPr>
        <w:t xml:space="preserve">VAZQUEZ, Alberto, VINSON, Guillermo, ALONSO, Jesús E., </w:t>
      </w:r>
      <w:r w:rsidRPr="00EE44AC">
        <w:rPr>
          <w:rFonts w:ascii="Arial" w:hAnsi="Arial" w:cs="Arial"/>
          <w:b/>
          <w:bCs/>
          <w:i/>
          <w:sz w:val="32"/>
          <w:szCs w:val="32"/>
        </w:rPr>
        <w:t>Un passeig per la ciutat perduda</w:t>
      </w:r>
      <w:r w:rsidRPr="00EE44AC">
        <w:rPr>
          <w:rFonts w:ascii="Arial" w:hAnsi="Arial" w:cs="Arial"/>
          <w:b/>
          <w:bCs/>
          <w:sz w:val="32"/>
          <w:szCs w:val="32"/>
        </w:rPr>
        <w:t>, Documento inèdito, Gandia, 2008, accesible en pg.</w:t>
      </w:r>
      <w:bookmarkStart w:id="0" w:name="_GoBack"/>
      <w:bookmarkEnd w:id="0"/>
      <w:r w:rsidRPr="00EE44AC">
        <w:rPr>
          <w:rFonts w:ascii="Arial" w:hAnsi="Arial" w:cs="Arial"/>
          <w:b/>
          <w:bCs/>
          <w:sz w:val="32"/>
          <w:szCs w:val="32"/>
        </w:rPr>
        <w:t>web</w:t>
      </w:r>
    </w:p>
    <w:p w:rsidR="00F26B49" w:rsidRPr="00EE44AC" w:rsidRDefault="00F26B49" w:rsidP="00044B8F">
      <w:pPr>
        <w:spacing w:after="120" w:line="360" w:lineRule="auto"/>
        <w:jc w:val="both"/>
        <w:rPr>
          <w:rFonts w:ascii="Arial" w:hAnsi="Arial" w:cs="Arial"/>
          <w:b/>
          <w:bCs/>
          <w:i/>
          <w:sz w:val="32"/>
          <w:szCs w:val="32"/>
        </w:rPr>
      </w:pPr>
      <w:r w:rsidRPr="00EE44AC">
        <w:rPr>
          <w:rFonts w:ascii="Arial" w:hAnsi="Arial" w:cs="Arial"/>
          <w:b/>
          <w:bCs/>
          <w:sz w:val="32"/>
          <w:szCs w:val="32"/>
        </w:rPr>
        <w:t>VINSON, Guillermo</w:t>
      </w:r>
      <w:r w:rsidRPr="00EE44AC">
        <w:rPr>
          <w:rFonts w:ascii="Arial" w:hAnsi="Arial" w:cs="Arial"/>
          <w:b/>
          <w:bCs/>
          <w:i/>
          <w:sz w:val="32"/>
          <w:szCs w:val="32"/>
        </w:rPr>
        <w:t>, Gandia 1850</w:t>
      </w:r>
      <w:r w:rsidRPr="00EE44AC">
        <w:rPr>
          <w:rFonts w:ascii="Arial" w:hAnsi="Arial" w:cs="Arial"/>
          <w:b/>
          <w:bCs/>
          <w:sz w:val="32"/>
          <w:szCs w:val="32"/>
        </w:rPr>
        <w:t>, Ayuntamiento de Gandía, 2008</w:t>
      </w:r>
    </w:p>
    <w:p w:rsidR="00F26B49" w:rsidRPr="00EE44AC" w:rsidRDefault="00F26B49" w:rsidP="00044B8F">
      <w:pPr>
        <w:spacing w:after="120" w:line="360" w:lineRule="auto"/>
        <w:jc w:val="both"/>
        <w:rPr>
          <w:rFonts w:ascii="Arial" w:hAnsi="Arial" w:cs="Arial"/>
          <w:b/>
          <w:bCs/>
          <w:sz w:val="32"/>
          <w:szCs w:val="32"/>
        </w:rPr>
      </w:pPr>
      <w:r w:rsidRPr="00EE44AC">
        <w:rPr>
          <w:rFonts w:ascii="Arial" w:hAnsi="Arial" w:cs="Arial"/>
          <w:b/>
          <w:bCs/>
          <w:sz w:val="32"/>
          <w:szCs w:val="32"/>
        </w:rPr>
        <w:t xml:space="preserve">ALONSO, Jesús E., </w:t>
      </w:r>
      <w:r w:rsidRPr="00EE44AC">
        <w:rPr>
          <w:rFonts w:ascii="Arial" w:hAnsi="Arial" w:cs="Arial"/>
          <w:b/>
          <w:bCs/>
          <w:i/>
          <w:sz w:val="32"/>
          <w:szCs w:val="32"/>
        </w:rPr>
        <w:t>Història de Gandia. Segles XIII-XX</w:t>
      </w:r>
      <w:r w:rsidRPr="00EE44AC">
        <w:rPr>
          <w:rFonts w:ascii="Arial" w:hAnsi="Arial" w:cs="Arial"/>
          <w:b/>
          <w:bCs/>
          <w:sz w:val="32"/>
          <w:szCs w:val="32"/>
        </w:rPr>
        <w:t>, Riu Blanc, 2011</w:t>
      </w:r>
    </w:p>
    <w:p w:rsidR="00F26B49" w:rsidRPr="00EE44AC" w:rsidRDefault="00F26B49" w:rsidP="00044B8F">
      <w:pPr>
        <w:spacing w:after="120" w:line="360" w:lineRule="auto"/>
        <w:jc w:val="both"/>
        <w:rPr>
          <w:rFonts w:ascii="Arial" w:hAnsi="Arial" w:cs="Arial"/>
          <w:b/>
          <w:bCs/>
          <w:color w:val="FF0000"/>
          <w:sz w:val="32"/>
          <w:szCs w:val="32"/>
        </w:rPr>
      </w:pPr>
      <w:r w:rsidRPr="00EE44AC">
        <w:rPr>
          <w:rFonts w:ascii="Arial" w:hAnsi="Arial" w:cs="Arial"/>
          <w:b/>
          <w:bCs/>
          <w:sz w:val="32"/>
          <w:szCs w:val="32"/>
        </w:rPr>
        <w:t xml:space="preserve">PEÑIN, Alberto, </w:t>
      </w:r>
      <w:r w:rsidRPr="00EE44AC">
        <w:rPr>
          <w:rFonts w:ascii="Arial" w:hAnsi="Arial" w:cs="Arial"/>
          <w:b/>
          <w:bCs/>
          <w:i/>
          <w:sz w:val="32"/>
          <w:szCs w:val="32"/>
        </w:rPr>
        <w:t>Arquitectura i modernitat a Gandia. Una guía d’arquitectura moderna,</w:t>
      </w:r>
      <w:r w:rsidRPr="00EE44AC">
        <w:rPr>
          <w:rFonts w:ascii="Arial" w:hAnsi="Arial" w:cs="Arial"/>
          <w:b/>
          <w:bCs/>
          <w:sz w:val="32"/>
          <w:szCs w:val="32"/>
        </w:rPr>
        <w:t xml:space="preserve"> Tivoli, Gandia, 2015</w:t>
      </w:r>
    </w:p>
    <w:p w:rsidR="00F26B49" w:rsidRPr="00EE44AC" w:rsidRDefault="00F26B49" w:rsidP="00044B8F">
      <w:pPr>
        <w:spacing w:after="120" w:line="360" w:lineRule="auto"/>
        <w:ind w:left="6372"/>
        <w:jc w:val="both"/>
        <w:rPr>
          <w:rFonts w:ascii="Arial" w:hAnsi="Arial" w:cs="Arial"/>
          <w:b/>
          <w:bCs/>
          <w:color w:val="FF0000"/>
          <w:sz w:val="32"/>
          <w:szCs w:val="32"/>
        </w:rPr>
      </w:pPr>
    </w:p>
    <w:p w:rsidR="00F26B49" w:rsidRPr="00EE44AC" w:rsidRDefault="00F26B49" w:rsidP="00044B8F">
      <w:pPr>
        <w:spacing w:line="360" w:lineRule="auto"/>
        <w:rPr>
          <w:rFonts w:ascii="Arial" w:hAnsi="Arial" w:cs="Arial"/>
          <w:b/>
          <w:bCs/>
          <w:sz w:val="32"/>
          <w:szCs w:val="32"/>
        </w:rPr>
      </w:pPr>
    </w:p>
    <w:sectPr w:rsidR="00F26B49" w:rsidRPr="00EE44AC" w:rsidSect="00FA0BE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B60"/>
    <w:rsid w:val="00044B8F"/>
    <w:rsid w:val="002B6932"/>
    <w:rsid w:val="003D732F"/>
    <w:rsid w:val="00544AF5"/>
    <w:rsid w:val="00696D42"/>
    <w:rsid w:val="00830B60"/>
    <w:rsid w:val="008675D8"/>
    <w:rsid w:val="008E3F18"/>
    <w:rsid w:val="008E4161"/>
    <w:rsid w:val="00A17E98"/>
    <w:rsid w:val="00B05D56"/>
    <w:rsid w:val="00B35B71"/>
    <w:rsid w:val="00D16198"/>
    <w:rsid w:val="00D830C2"/>
    <w:rsid w:val="00E6587D"/>
    <w:rsid w:val="00EE44AC"/>
    <w:rsid w:val="00F26B49"/>
    <w:rsid w:val="00FA0BED"/>
    <w:rsid w:val="00FD24B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6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7873706">
      <w:marLeft w:val="0"/>
      <w:marRight w:val="0"/>
      <w:marTop w:val="0"/>
      <w:marBottom w:val="0"/>
      <w:divBdr>
        <w:top w:val="none" w:sz="0" w:space="0" w:color="auto"/>
        <w:left w:val="none" w:sz="0" w:space="0" w:color="auto"/>
        <w:bottom w:val="none" w:sz="0" w:space="0" w:color="auto"/>
        <w:right w:val="none" w:sz="0" w:space="0" w:color="auto"/>
      </w:divBdr>
      <w:divsChild>
        <w:div w:id="1047873704">
          <w:marLeft w:val="0"/>
          <w:marRight w:val="0"/>
          <w:marTop w:val="0"/>
          <w:marBottom w:val="0"/>
          <w:divBdr>
            <w:top w:val="none" w:sz="0" w:space="15" w:color="auto"/>
            <w:left w:val="single" w:sz="6" w:space="15" w:color="000000"/>
            <w:bottom w:val="none" w:sz="0" w:space="15" w:color="auto"/>
            <w:right w:val="single" w:sz="6" w:space="15" w:color="000000"/>
          </w:divBdr>
          <w:divsChild>
            <w:div w:id="1047873707">
              <w:marLeft w:val="0"/>
              <w:marRight w:val="0"/>
              <w:marTop w:val="0"/>
              <w:marBottom w:val="0"/>
              <w:divBdr>
                <w:top w:val="none" w:sz="0" w:space="0" w:color="auto"/>
                <w:left w:val="none" w:sz="0" w:space="0" w:color="auto"/>
                <w:bottom w:val="none" w:sz="0" w:space="0" w:color="auto"/>
                <w:right w:val="none" w:sz="0" w:space="0" w:color="auto"/>
              </w:divBdr>
              <w:divsChild>
                <w:div w:id="1047873705">
                  <w:marLeft w:val="0"/>
                  <w:marRight w:val="0"/>
                  <w:marTop w:val="0"/>
                  <w:marBottom w:val="0"/>
                  <w:divBdr>
                    <w:top w:val="none" w:sz="0" w:space="0" w:color="auto"/>
                    <w:left w:val="none" w:sz="0" w:space="0" w:color="auto"/>
                    <w:bottom w:val="none" w:sz="0" w:space="0" w:color="auto"/>
                    <w:right w:val="none" w:sz="0" w:space="0" w:color="auto"/>
                  </w:divBdr>
                  <w:divsChild>
                    <w:div w:id="10478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737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2261</Words>
  <Characters>12437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cp:lastModifiedBy>
  <cp:revision>2</cp:revision>
  <cp:lastPrinted>2017-05-29T10:34:00Z</cp:lastPrinted>
  <dcterms:created xsi:type="dcterms:W3CDTF">2017-05-29T10:34:00Z</dcterms:created>
  <dcterms:modified xsi:type="dcterms:W3CDTF">2017-05-29T10:34:00Z</dcterms:modified>
</cp:coreProperties>
</file>